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5" w:lineRule="atLeast"/>
        <w:jc w:val="left"/>
        <w:rPr>
          <w:rFonts w:hint="eastAsia" w:ascii="宋体" w:hAnsi="宋体" w:cs="Tahoma"/>
          <w:color w:val="444444"/>
          <w:kern w:val="0"/>
        </w:rPr>
      </w:pPr>
      <w:r>
        <w:rPr>
          <w:rFonts w:hint="eastAsia" w:ascii="宋体" w:hAnsi="宋体"/>
          <w:b/>
          <w:color w:val="444444"/>
          <w:kern w:val="0"/>
          <w:sz w:val="32"/>
          <w:szCs w:val="32"/>
        </w:rPr>
        <w:t>附件：挂失</w:t>
      </w:r>
      <w:r>
        <w:rPr>
          <w:rFonts w:ascii="宋体" w:hAnsi="宋体"/>
          <w:b/>
          <w:color w:val="444444"/>
          <w:kern w:val="0"/>
          <w:sz w:val="32"/>
          <w:szCs w:val="32"/>
        </w:rPr>
        <w:t>《</w:t>
      </w:r>
      <w:r>
        <w:rPr>
          <w:rFonts w:hint="eastAsia" w:ascii="宋体" w:hAnsi="宋体"/>
          <w:b/>
          <w:color w:val="444444"/>
          <w:kern w:val="0"/>
          <w:sz w:val="32"/>
          <w:szCs w:val="32"/>
        </w:rPr>
        <w:t>食</w:t>
      </w:r>
      <w:r>
        <w:rPr>
          <w:rFonts w:ascii="宋体" w:hAnsi="宋体"/>
          <w:b/>
          <w:color w:val="444444"/>
          <w:kern w:val="0"/>
          <w:sz w:val="32"/>
          <w:szCs w:val="32"/>
        </w:rPr>
        <w:t>品经营许可证》企业</w:t>
      </w:r>
      <w:r>
        <w:rPr>
          <w:rFonts w:hint="eastAsia" w:ascii="宋体" w:hAnsi="宋体"/>
          <w:b/>
          <w:color w:val="444444"/>
          <w:kern w:val="0"/>
          <w:sz w:val="32"/>
          <w:szCs w:val="32"/>
        </w:rPr>
        <w:t>信息</w:t>
      </w:r>
    </w:p>
    <w:tbl>
      <w:tblPr>
        <w:tblStyle w:val="2"/>
        <w:tblW w:w="1024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5"/>
        <w:gridCol w:w="2573"/>
        <w:gridCol w:w="2399"/>
        <w:gridCol w:w="885"/>
        <w:gridCol w:w="2430"/>
        <w:gridCol w:w="1126"/>
      </w:tblGrid>
      <w:tr>
        <w:trPr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单  位  名  称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企业负责人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许可证号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备注</w:t>
            </w:r>
            <w:r>
              <w:rPr>
                <w:rFonts w:hint="eastAsia" w:ascii="宋体" w:hAnsi="宋体" w:cs="Tahoma"/>
                <w:b/>
                <w:color w:val="333333"/>
                <w:kern w:val="0"/>
                <w:sz w:val="24"/>
                <w:szCs w:val="24"/>
              </w:rPr>
              <w:t>（标示：正本、副本）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临沧市临翔区酥喜记餐饮店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临沧市临翔区凤翔街道办事处旗山路华旭小区杜鹃苑9栋212号商铺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潘学宝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JY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25309020068474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副本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3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 w:eastAsia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临沧市临翔区阿财火锅店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临沧市临翔区风翔街道办事处新安路151号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李荟军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JY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25309020043109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 w:eastAsia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副本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 w:eastAsia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临沧市临翔区腾春味小吃店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临沧市临翔区忙畔街道办事处玉龙花园小区24栋103-02号商铺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马莲莲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JY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35309020067264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 w:eastAsia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副本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临沧市临翔区奉茶饮品店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临沧市临翔区风翔街道办事处百树广场12栋107号商铺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王跃润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JY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25309020056697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副本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临沧市临翔区王红小吃店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临沧市临翔区风翔街道办事处下忙角178号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杨映聪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JY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25309020022120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正本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临沧市临翔区方达冰淇淋经营部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云南省临沧市临翔区晚翠路266号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杨本清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 w:eastAsia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JY35309020023956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正本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临翔区一木元料理餐饮店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临沧市临翔区风翔街道办事处司岗里步行街5栋5-1-5号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罗炜彬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JY25309020066577</w:t>
            </w:r>
            <w:bookmarkStart w:id="0" w:name="_GoBack"/>
            <w:bookmarkEnd w:id="0"/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正本</w:t>
            </w:r>
          </w:p>
        </w:tc>
      </w:tr>
    </w:tbl>
    <w:p>
      <w:pPr>
        <w:widowControl/>
        <w:spacing w:line="375" w:lineRule="atLeast"/>
        <w:jc w:val="left"/>
        <w:rPr>
          <w:rFonts w:hint="eastAsia" w:ascii="宋体" w:hAnsi="宋体" w:cs="宋体"/>
        </w:rPr>
      </w:pPr>
    </w:p>
    <w:p>
      <w:pPr>
        <w:widowControl/>
        <w:spacing w:line="375" w:lineRule="atLeast"/>
        <w:jc w:val="left"/>
        <w:rPr>
          <w:rFonts w:hint="eastAsia" w:ascii="宋体" w:hAnsi="宋体" w:eastAsia="宋体" w:cs="宋体"/>
          <w:kern w:val="0"/>
          <w:lang w:val="en-US" w:eastAsia="zh-CN"/>
        </w:rPr>
      </w:pPr>
      <w:r>
        <w:rPr>
          <w:rFonts w:hint="eastAsia" w:ascii="宋体" w:hAnsi="宋体" w:cs="宋体"/>
        </w:rPr>
        <w:t>备注：1、申请补办企业请填写</w:t>
      </w:r>
      <w:r>
        <w:rPr>
          <w:rFonts w:hint="eastAsia" w:ascii="宋体" w:hAnsi="宋体" w:cs="宋体"/>
          <w:kern w:val="0"/>
        </w:rPr>
        <w:t>挂失《食品经营许可证》企业信息</w:t>
      </w:r>
      <w:r>
        <w:rPr>
          <w:rFonts w:hint="eastAsia" w:ascii="宋体" w:hAnsi="宋体" w:cs="宋体"/>
          <w:kern w:val="0"/>
          <w:lang w:eastAsia="zh-CN"/>
        </w:rPr>
        <w:t>。</w:t>
      </w:r>
    </w:p>
    <w:p>
      <w:pPr>
        <w:ind w:firstLine="630" w:firstLineChars="300"/>
        <w:rPr>
          <w:rFonts w:hint="eastAsia"/>
        </w:rPr>
      </w:pPr>
      <w:r>
        <w:rPr>
          <w:rFonts w:hint="eastAsia" w:ascii="宋体" w:hAnsi="宋体" w:cs="宋体"/>
        </w:rPr>
        <w:t>2、该信息经审核准以发布后，方能补办。</w:t>
      </w: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zMmRlZWM1NjNjMDFiNTQ1MzRmMzY0YjNmMjg1ZWIifQ=="/>
  </w:docVars>
  <w:rsids>
    <w:rsidRoot w:val="35FC5824"/>
    <w:rsid w:val="0FD149B4"/>
    <w:rsid w:val="14357918"/>
    <w:rsid w:val="278C1303"/>
    <w:rsid w:val="2CD83A56"/>
    <w:rsid w:val="2F115C49"/>
    <w:rsid w:val="35FC5824"/>
    <w:rsid w:val="4DB20FE7"/>
    <w:rsid w:val="62195C23"/>
    <w:rsid w:val="6A114D5F"/>
    <w:rsid w:val="75FF3725"/>
    <w:rsid w:val="79096A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2023-04-06T07:17:00Z</dcterms:created>
  <dc:creator>Administrator</dc:creator>
  <cp:lastModifiedBy>Administrator</cp:lastModifiedBy>
  <dcterms:modified xsi:type="dcterms:W3CDTF">2024-06-18T08:32:28Z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0DBC4136D467480B87C8D8A954C85383_12</vt:lpwstr>
  </property>
</Properties>
</file>