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附</w:t>
      </w:r>
      <w:r>
        <w:rPr>
          <w:rFonts w:hint="eastAsia" w:ascii="黑体" w:hAnsi="黑体" w:eastAsia="黑体" w:cs="黑体"/>
          <w:sz w:val="30"/>
          <w:szCs w:val="30"/>
        </w:rPr>
        <w:t>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退役军人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培训承训机构考核评估项目表</w:t>
      </w:r>
    </w:p>
    <w:p>
      <w:pPr>
        <w:ind w:firstLine="56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考核评估年度：                  考核评估部门：                    考核评估时间： </w:t>
      </w:r>
    </w:p>
    <w:tbl>
      <w:tblPr>
        <w:tblStyle w:val="5"/>
        <w:tblW w:w="13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850"/>
        <w:gridCol w:w="2603"/>
        <w:gridCol w:w="5421"/>
        <w:gridCol w:w="2520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训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构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考核评估项目</w:t>
            </w:r>
          </w:p>
        </w:tc>
        <w:tc>
          <w:tcPr>
            <w:tcW w:w="5421" w:type="dxa"/>
            <w:vAlign w:val="center"/>
          </w:tcPr>
          <w:p>
            <w:pPr>
              <w:ind w:firstLine="72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考核评估标准</w:t>
            </w:r>
          </w:p>
        </w:tc>
        <w:tc>
          <w:tcPr>
            <w:tcW w:w="2520" w:type="dxa"/>
            <w:vAlign w:val="center"/>
          </w:tcPr>
          <w:p>
            <w:pPr>
              <w:ind w:left="120" w:hanging="12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考核评估要点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考核评估意见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承训机构基本情况</w:t>
            </w:r>
          </w:p>
        </w:tc>
        <w:tc>
          <w:tcPr>
            <w:tcW w:w="542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注册资金、营业执照、组织机构代码证、税务登记证、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不动产权证（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房产证、土地使用证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或房屋设施租赁合同、收费批文和有关批文、教师名册和管理人员名册。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证书执照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合同批文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人员名册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专业设置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财务报表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持续经营情况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组织领导情况</w:t>
            </w:r>
          </w:p>
        </w:tc>
        <w:tc>
          <w:tcPr>
            <w:tcW w:w="542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组织机构健全，主要领导负总责，分管领导具体抓，配备专职工作人员。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领导机构工作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责任落实情况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规章制度情况</w:t>
            </w:r>
          </w:p>
        </w:tc>
        <w:tc>
          <w:tcPr>
            <w:tcW w:w="542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建立完善与退役军人特点相适应、以学籍管理等教育管理制度为基础的各项规章制度，学员平均到课时数达到总课时数的80％以上。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规章制度汇编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平均到课时数率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思想政治教育</w:t>
            </w:r>
          </w:p>
        </w:tc>
        <w:tc>
          <w:tcPr>
            <w:tcW w:w="542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注重退役军人学员思想政治教育，增强学员自律意识和纪律观念，学员在校操行优良率达90％以上。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德育工作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操行优良率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内部管理制度</w:t>
            </w:r>
          </w:p>
        </w:tc>
        <w:tc>
          <w:tcPr>
            <w:tcW w:w="5421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内部管理制度落实和教学秩序规范，校园无重大责任事故、人身安全事故、不良事件发生，无重大违法、违规和违纪行为。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管理工作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无不良事件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或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重大违法违规违纪行为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退役军人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培训承训机构考核评估项目表</w:t>
      </w:r>
    </w:p>
    <w:tbl>
      <w:tblPr>
        <w:tblStyle w:val="5"/>
        <w:tblpPr w:leftFromText="180" w:rightFromText="180" w:vertAnchor="text" w:horzAnchor="page" w:tblpX="1205" w:tblpY="630"/>
        <w:tblOverlap w:val="never"/>
        <w:tblW w:w="14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75"/>
        <w:gridCol w:w="887"/>
        <w:gridCol w:w="1921"/>
        <w:gridCol w:w="4877"/>
        <w:gridCol w:w="4495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41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训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机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构</w:t>
            </w: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921" w:type="dxa"/>
            <w:vAlign w:val="center"/>
          </w:tcPr>
          <w:p>
            <w:pPr>
              <w:ind w:firstLine="12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考核评估项目</w:t>
            </w:r>
          </w:p>
        </w:tc>
        <w:tc>
          <w:tcPr>
            <w:tcW w:w="4877" w:type="dxa"/>
            <w:vAlign w:val="center"/>
          </w:tcPr>
          <w:p>
            <w:pPr>
              <w:ind w:firstLine="480"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考核评估标准</w:t>
            </w:r>
          </w:p>
        </w:tc>
        <w:tc>
          <w:tcPr>
            <w:tcW w:w="4495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考核评估要点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考核评估意见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86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教学力量安排</w:t>
            </w:r>
          </w:p>
        </w:tc>
        <w:tc>
          <w:tcPr>
            <w:tcW w:w="4877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安排专职骨干教学人员，科学合理设置专业，认真编制施训教材、教学计划和教学大纲，教学设施和附属设施完善，理论课以实用、适度为原则，技能课以实操、实训为主体，实习、实训时间原则上不得少于参训时间的一半。</w:t>
            </w:r>
          </w:p>
        </w:tc>
        <w:tc>
          <w:tcPr>
            <w:tcW w:w="449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新设专业、师资力量、教学计划、教学方案、教学大纲、教学教案、教学管理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配备理论教室、实训场地、电脑机房、图书馆、运动场地、食堂、宿舍等教学场地和附属设施。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5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校企合作情况</w:t>
            </w:r>
          </w:p>
        </w:tc>
        <w:tc>
          <w:tcPr>
            <w:tcW w:w="4877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建立完善符合退役军人学员特点的校企合作机制，开展“订单式、定向式、定岗式”教育培训，积极指导并优先推荐退役军人就业。</w:t>
            </w:r>
          </w:p>
        </w:tc>
        <w:tc>
          <w:tcPr>
            <w:tcW w:w="449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校企合作协议等材料。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7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招生入学情况</w:t>
            </w:r>
          </w:p>
        </w:tc>
        <w:tc>
          <w:tcPr>
            <w:tcW w:w="4877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真实宣传，积极招生，按时开学，报到率高。</w:t>
            </w:r>
          </w:p>
        </w:tc>
        <w:tc>
          <w:tcPr>
            <w:tcW w:w="449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提供招生简章、招生广告、办班通知、就读专业和学员名册，招生人数达到规定最低标准。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247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毕业就业情况</w:t>
            </w:r>
          </w:p>
        </w:tc>
        <w:tc>
          <w:tcPr>
            <w:tcW w:w="4877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职业资格证书、技能等级证书、合格证书获取率90％以上，就业（创业）率90％以上，用人单位满意率80％以上，学员就业满意率80％以上。</w:t>
            </w:r>
          </w:p>
        </w:tc>
        <w:tc>
          <w:tcPr>
            <w:tcW w:w="449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查看学员获证名册、推荐招聘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情况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、就业协议、劳动合同、回访跟踪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情况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、证书获取率、就业创业率、用人单位满意率、学员满意率。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1189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培训补助资金</w:t>
            </w:r>
          </w:p>
        </w:tc>
        <w:tc>
          <w:tcPr>
            <w:tcW w:w="4877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按照财政部、退役军人事务部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关于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退役军人职业教育和技能培训资金管理使用政策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，以及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国家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我省有关财务、会计制度规定管理使用。</w:t>
            </w:r>
          </w:p>
        </w:tc>
        <w:tc>
          <w:tcPr>
            <w:tcW w:w="449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无转让培训任务或委托第三方情形；资金使用合法合规并按批准项目标准收费。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 xml:space="preserve">考核评估年度：                        考核评估部门：                            考核评估时间：  </w:t>
      </w:r>
    </w:p>
    <w:p>
      <w:pPr>
        <w:rPr>
          <w:rFonts w:hint="default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2021-2022年度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退役军人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承训机构考核评估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pStyle w:val="2"/>
        <w:rPr>
          <w:rFonts w:hint="eastAsia"/>
        </w:rPr>
      </w:pPr>
    </w:p>
    <w:tbl>
      <w:tblPr>
        <w:tblStyle w:val="5"/>
        <w:tblW w:w="8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2508"/>
        <w:gridCol w:w="2289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承训机构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名称</w:t>
            </w:r>
          </w:p>
        </w:tc>
        <w:tc>
          <w:tcPr>
            <w:tcW w:w="7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培训专业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（工种）</w:t>
            </w:r>
          </w:p>
        </w:tc>
        <w:tc>
          <w:tcPr>
            <w:tcW w:w="7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法定代表人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统一机构编码/统一社会信用代码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联系人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联系电话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退役军人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培训人数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人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培训拿证率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推荐就业率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%</w:t>
            </w:r>
          </w:p>
        </w:tc>
        <w:tc>
          <w:tcPr>
            <w:tcW w:w="2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一年稳定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就业率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eastAsia="zh-CN"/>
              </w:rPr>
              <w:t>承训机构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自评陈述</w:t>
            </w:r>
          </w:p>
        </w:tc>
        <w:tc>
          <w:tcPr>
            <w:tcW w:w="7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  <w:lang w:eastAsia="zh-CN"/>
              </w:rPr>
              <w:t>承训机构</w:t>
            </w: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（盖章）：</w:t>
            </w:r>
          </w:p>
          <w:p>
            <w:pPr>
              <w:spacing w:line="360" w:lineRule="auto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考评机构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  <w:t>意见</w:t>
            </w:r>
          </w:p>
        </w:tc>
        <w:tc>
          <w:tcPr>
            <w:tcW w:w="7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专家签字：                    </w:t>
            </w:r>
          </w:p>
          <w:p>
            <w:pPr>
              <w:spacing w:line="360" w:lineRule="auto"/>
              <w:ind w:firstLine="3120" w:firstLineChars="13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考评机构（盖章）：</w:t>
            </w:r>
          </w:p>
          <w:p>
            <w:pPr>
              <w:spacing w:line="320" w:lineRule="exact"/>
              <w:ind w:firstLine="4800" w:firstLineChars="2000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退役军人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事务部门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>意见</w:t>
            </w:r>
          </w:p>
        </w:tc>
        <w:tc>
          <w:tcPr>
            <w:tcW w:w="7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widowControl w:val="0"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                                  主管部门（盖章）：</w:t>
            </w:r>
          </w:p>
          <w:p>
            <w:pPr>
              <w:spacing w:line="320" w:lineRule="exact"/>
              <w:ind w:firstLine="4800" w:firstLineChars="2000"/>
              <w:rPr>
                <w:rFonts w:hint="eastAsia" w:ascii="仿宋_GB2312" w:hAns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2"/>
              </w:rPr>
              <w:t xml:space="preserve">     年   月   日</w:t>
            </w:r>
          </w:p>
        </w:tc>
      </w:tr>
    </w:tbl>
    <w:p>
      <w:pPr>
        <w:widowControl w:val="0"/>
        <w:spacing w:line="560" w:lineRule="exact"/>
        <w:ind w:firstLine="0" w:firstLineChars="0"/>
        <w:jc w:val="both"/>
        <w:rPr>
          <w:rFonts w:ascii="Times New Roman" w:hAnsi="Times New Roman" w:eastAsia="仿宋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/>
          <w:kern w:val="2"/>
          <w:sz w:val="24"/>
          <w:szCs w:val="24"/>
          <w:lang w:val="en-US" w:eastAsia="zh-CN" w:bidi="ar-SA"/>
        </w:rPr>
        <w:t>填表说明：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【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名称】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填写承训机构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全称，且与机构公章一致。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【培训专业（工种）】与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《云南省退役军人事务厅关于公布2021年退役军人职业技能培训承训机构黄页的通告》的目录一致。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【联系人】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填写承训机构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负责退役军人教育培训业务部门的领导或业务骨干。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【联系电话】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填写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手机号码。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已开展退役军人职业教育和技能培训的，要另附培训学员花名册，并提供对应的《职业技能培训申请表》以及其他佐证材料；未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开展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退役军人学员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培训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的要在【自评陈述】说明原因和下一步工作计划。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6.【培训拿证率】是指退役军人通过参培获取的相关证书，包括职业资格证书、职业技能等级证书、专项职业能力证书、培训合格证书或结业证书等（根据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云退役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规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〔2020〕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2</w:t>
      </w:r>
      <w:r>
        <w:rPr>
          <w:rFonts w:hint="default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号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文），拿证率是拿证人数占参训总人数的百分比。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7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【就业推荐率】是指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为退役军人推荐就业岗位的人数除以占参训总人数的百分比，要提供推荐就业台账以及其他佐证材料。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【一年稳定就业率】是指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推荐就业后，退役军人实现了就业的比例，就业类型包括企事业单位、公益性岗位、复学复读、灵活就业、自主创业、从事农业生产劳动等，在企事业单位工作的要提供社保证明材料。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9.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【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自评陈述】是2021年以来的退役军人职业教育和技能培训的总体情况、存在问题以及建议和意见，要求控制在1000字以内，内容较多的另附在考评表背面，控制在2页以内。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0.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本表由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填报基础信息和基本情况，并使用激光打印机双面打印。</w:t>
      </w:r>
    </w:p>
    <w:p>
      <w:pPr>
        <w:widowControl w:val="0"/>
        <w:spacing w:line="560" w:lineRule="exact"/>
        <w:ind w:firstLine="480" w:firstLineChars="200"/>
        <w:jc w:val="both"/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1.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本表原件交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各州（市）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退役军人事务局存档，</w:t>
      </w:r>
      <w:r>
        <w:rPr>
          <w:rFonts w:hint="eastAsia"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承训机构</w:t>
      </w:r>
      <w:r>
        <w:rPr>
          <w:rFonts w:ascii="Times New Roman" w:hAnsi="Times New Roman" w:eastAsia="仿宋" w:cs="Times New Roman"/>
          <w:bCs/>
          <w:kern w:val="2"/>
          <w:sz w:val="24"/>
          <w:szCs w:val="24"/>
          <w:lang w:val="en-US" w:eastAsia="zh-CN" w:bidi="ar-SA"/>
        </w:rPr>
        <w:t>和考评机构留存复印件。</w:t>
      </w:r>
    </w:p>
    <w:p>
      <w:pPr>
        <w:rPr>
          <w:rFonts w:ascii="Times New Roman" w:hAnsi="Times New Roman" w:eastAsia="宋体" w:cs="Times New Roman"/>
          <w:bCs/>
          <w:color w:val="000000"/>
          <w:szCs w:val="22"/>
        </w:rPr>
      </w:pPr>
    </w:p>
    <w:p>
      <w:pPr>
        <w:widowControl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0"/>
          <w:szCs w:val="30"/>
          <w:lang w:val="en-US" w:eastAsia="zh-CN" w:bidi="ar-SA"/>
        </w:rPr>
        <w:t>附件3</w:t>
      </w:r>
    </w:p>
    <w:p>
      <w:pPr>
        <w:spacing w:line="480" w:lineRule="exact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2021年-2022年度</w:t>
      </w:r>
      <w:r>
        <w:rPr>
          <w:rFonts w:ascii="Times New Roman" w:hAnsi="Times New Roman" w:eastAsia="方正小标宋简体" w:cs="Times New Roman"/>
          <w:sz w:val="44"/>
          <w:szCs w:val="44"/>
        </w:rPr>
        <w:t>培训学员花名册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2"/>
          <w:lang w:val="en-US" w:eastAsia="zh-CN" w:bidi="ar-SA"/>
        </w:rPr>
        <w:t>承训机构名称（盖章）：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2"/>
          <w:u w:val="single"/>
          <w:lang w:val="en-US" w:eastAsia="zh-CN" w:bidi="ar-SA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kern w:val="2"/>
          <w:sz w:val="24"/>
          <w:szCs w:val="22"/>
          <w:lang w:val="en-US" w:eastAsia="zh-CN" w:bidi="ar-SA"/>
        </w:rPr>
        <w:t xml:space="preserve">    制表日期：     年   月   日</w:t>
      </w:r>
    </w:p>
    <w:tbl>
      <w:tblPr>
        <w:tblStyle w:val="6"/>
        <w:tblW w:w="90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0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序号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州市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姓名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退役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时间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学历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电话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教育培训类别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培训专业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（工种）</w:t>
            </w:r>
          </w:p>
        </w:tc>
        <w:tc>
          <w:tcPr>
            <w:tcW w:w="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培训后取得证书名称及编号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培训后就业单位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2"/>
                <w:lang w:val="en-US" w:eastAsia="zh-CN" w:bidi="ar-SA"/>
              </w:rPr>
              <w:t>培训起止时间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5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ascii="Times New Roman" w:hAnsi="Times New Roman" w:eastAsia="仿宋" w:cs="Times New Roman"/>
          <w:b/>
          <w:bCs/>
          <w:color w:val="000000"/>
          <w:kern w:val="2"/>
          <w:sz w:val="24"/>
          <w:szCs w:val="22"/>
          <w:lang w:val="en-US" w:eastAsia="zh-CN" w:bidi="ar-SA"/>
        </w:rPr>
      </w:pPr>
      <w:r>
        <w:rPr>
          <w:rFonts w:ascii="Times New Roman" w:hAnsi="Times New Roman" w:eastAsia="仿宋" w:cs="Times New Roman"/>
          <w:b/>
          <w:bCs/>
          <w:color w:val="000000"/>
          <w:kern w:val="2"/>
          <w:sz w:val="24"/>
          <w:szCs w:val="22"/>
          <w:lang w:val="en-US" w:eastAsia="zh-CN" w:bidi="ar-SA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480" w:firstLineChars="200"/>
        <w:jc w:val="left"/>
        <w:textAlignment w:val="auto"/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1.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【</w:t>
      </w: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州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市】</w:t>
      </w: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如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“</w:t>
      </w: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红河州或昆明市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480" w:firstLineChars="200"/>
        <w:jc w:val="left"/>
        <w:textAlignment w:val="auto"/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2.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【退役时间】格式为YYYY.DD，形如2020.09。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480" w:firstLineChars="200"/>
        <w:jc w:val="left"/>
        <w:textAlignment w:val="auto"/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3.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【学历】信息项：大学本科、大学专科、中专（中技）、高中、初中及以下；如果是在读生需要</w:t>
      </w: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注明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，如大学专科（在读）。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480" w:firstLineChars="200"/>
        <w:jc w:val="left"/>
        <w:textAlignment w:val="auto"/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4.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【教育培训类别】信息项：</w:t>
      </w: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学历教育、职业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技能培训、</w:t>
      </w: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适应性培训、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其他。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 w:firstLine="480" w:firstLineChars="200"/>
        <w:jc w:val="left"/>
        <w:textAlignment w:val="auto"/>
        <w:rPr>
          <w:rFonts w:hint="eastAsia" w:ascii="黑体" w:hAnsi="黑体" w:eastAsia="黑体" w:cs="黑体"/>
          <w:color w:val="333333"/>
          <w:spacing w:val="8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5.</w:t>
      </w:r>
      <w:r>
        <w:rPr>
          <w:rFonts w:ascii="Times New Roman" w:hAnsi="Times New Roman" w:eastAsia="仿宋" w:cs="Times New Roman"/>
          <w:color w:val="000000"/>
          <w:kern w:val="2"/>
          <w:sz w:val="24"/>
          <w:szCs w:val="22"/>
          <w:lang w:val="en-US" w:eastAsia="zh-CN" w:bidi="ar-SA"/>
        </w:rPr>
        <w:t>本表请A4横向打印，并逐页盖章。</w:t>
      </w:r>
    </w:p>
    <w:p>
      <w:pPr>
        <w:widowControl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</w:p>
    <w:p>
      <w:pPr>
        <w:widowControl w:val="0"/>
        <w:spacing w:line="580" w:lineRule="exact"/>
        <w:ind w:firstLine="0" w:firstLineChars="0"/>
        <w:jc w:val="left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  <w:t>附件4</w:t>
      </w:r>
    </w:p>
    <w:p>
      <w:pPr>
        <w:jc w:val="center"/>
        <w:rPr>
          <w:rFonts w:hint="default" w:ascii="Times New Roman" w:hAnsi="Times New Roman" w:eastAsia="方正小标宋_GBK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云南省退役军人职业技能培训承训机构申报表</w:t>
      </w: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5"/>
        <w:gridCol w:w="907"/>
        <w:gridCol w:w="598"/>
        <w:gridCol w:w="748"/>
        <w:gridCol w:w="762"/>
        <w:gridCol w:w="665"/>
        <w:gridCol w:w="845"/>
        <w:gridCol w:w="622"/>
        <w:gridCol w:w="888"/>
        <w:gridCol w:w="378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就业（创业）方向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统一机构代码/社会信用代码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办学许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可证号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所在地址</w:t>
            </w:r>
          </w:p>
        </w:tc>
        <w:tc>
          <w:tcPr>
            <w:tcW w:w="4531" w:type="dxa"/>
            <w:gridSpan w:val="6"/>
          </w:tcPr>
          <w:p>
            <w:pPr>
              <w:pStyle w:val="2"/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发证机关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批准文号</w:t>
            </w:r>
          </w:p>
        </w:tc>
        <w:tc>
          <w:tcPr>
            <w:tcW w:w="4531" w:type="dxa"/>
            <w:gridSpan w:val="6"/>
          </w:tcPr>
          <w:p>
            <w:pPr>
              <w:pStyle w:val="2"/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机构级别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可同时容纳最大培训人数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占地面积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（亩）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建筑面积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（㎡）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实训场地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教室间数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礼堂容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纳人数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餐厅容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纳人数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教职工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总数</w:t>
            </w:r>
          </w:p>
        </w:tc>
        <w:tc>
          <w:tcPr>
            <w:tcW w:w="151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高级职称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教师人数</w:t>
            </w: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中级职称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教师人数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签约推荐就业企业及岗位薪酬情况</w:t>
            </w:r>
          </w:p>
        </w:tc>
        <w:tc>
          <w:tcPr>
            <w:tcW w:w="7551" w:type="dxa"/>
            <w:gridSpan w:val="11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获得专业服务资质情况</w:t>
            </w:r>
          </w:p>
        </w:tc>
        <w:tc>
          <w:tcPr>
            <w:tcW w:w="7551" w:type="dxa"/>
            <w:gridSpan w:val="11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培训项目/专业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培训学时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培训期限</w:t>
            </w:r>
          </w:p>
        </w:tc>
        <w:tc>
          <w:tcPr>
            <w:tcW w:w="146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培训价格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就业方向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467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承训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</w:t>
            </w:r>
          </w:p>
        </w:tc>
        <w:tc>
          <w:tcPr>
            <w:tcW w:w="754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申请承担退役军人教育培训任务，所提供材料均真实有效。保证服从承训机构管理考核办法，按要求完成退役军人培训任务并推荐就业。因本单位原因未完成培训的，一切后果由本单位承担。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>申请单位：（盖章）</w:t>
            </w:r>
            <w:r>
              <w:rPr>
                <w:rStyle w:val="11"/>
                <w:rFonts w:hint="default" w:ascii="Times New Roman" w:hAnsi="Times New Roman" w:cs="Times New Roman"/>
                <w:lang w:val="en-US" w:eastAsia="zh-CN" w:bidi="ar"/>
              </w:rPr>
              <w:br w:type="textWrapping"/>
            </w:r>
            <w:r>
              <w:rPr>
                <w:rStyle w:val="10"/>
                <w:rFonts w:hint="default" w:ascii="Times New Roman" w:hAnsi="Times New Roman" w:cs="Times New Roman"/>
                <w:lang w:val="en-US" w:eastAsia="zh-CN" w:bidi="ar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军人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事务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546" w:type="dxa"/>
            <w:gridSpan w:val="1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center"/>
              <w:rPr>
                <w:rFonts w:hint="eastAsia" w:ascii="Times New Roman" w:hAnsi="Times New Roman" w:eastAsia="方正小标宋_GBK" w:cs="Times New Roman"/>
                <w:i w:val="0"/>
                <w:color w:val="000000"/>
                <w:kern w:val="0"/>
                <w:sz w:val="44"/>
                <w:szCs w:val="44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填表说明：此表正反双面打印，除承训机构意见栏、退役军人事务部门意见栏手工填写外，其余均为电子录入。</w:t>
            </w:r>
          </w:p>
        </w:tc>
      </w:tr>
    </w:tbl>
    <w:p>
      <w:pPr>
        <w:pStyle w:val="2"/>
        <w:jc w:val="center"/>
        <w:rPr>
          <w:rFonts w:hint="eastAsia" w:ascii="Times New Roman" w:hAnsi="Times New Roman" w:eastAsia="方正小标宋_GBK" w:cs="Times New Roman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" w:firstLineChars="200"/>
        <w:jc w:val="left"/>
        <w:textAlignment w:val="center"/>
        <w:rPr>
          <w:rFonts w:hint="default" w:ascii="Times New Roman" w:hAnsi="Times New Roman" w:eastAsia="黑体" w:cs="Times New Roman"/>
          <w:color w:val="333333"/>
          <w:spacing w:val="8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3"/>
        <w:rPr>
          <w:rFonts w:hint="default" w:ascii="Times New Roman" w:hAnsi="Times New Roman" w:eastAsia="仿宋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3"/>
        <w:rPr>
          <w:rFonts w:hint="default" w:ascii="Times New Roman" w:hAnsi="Times New Roman" w:eastAsia="仿宋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机构申报材料清单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 营业执照、事业单位法人证书、民办非企业单位登记证书等机构登记证书，未办理“三证合一”的同时提供组织机构代码证、税务登记证。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 政府相关部门批复。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 章程和各项管理制度。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办学许可证（正、副本）。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法定代表人身份证。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6. 法定代表人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征信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7. 培训专业、工种和级别目录。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8.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收费批文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及收费备案登记情况通告。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9. 不动产权证（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房产证、土地使用证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或租赁合同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10.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教师名册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管理人员名册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11.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校企合作协议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12. 上一年培训及推荐就业情况。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13. 上一年年度检查报告书。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14.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银行账户开户许可证。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15. 机构及法定代表人涉法涉诉情况。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16. 其他证明材料。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以上材料复印件加盖机构印章，按顺序装订成册。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云南省退役军人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职业技能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培训承训机构备案登记汇总表</w:t>
      </w: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填报单位（盖章）：                       填报人：                   填报日期：</w:t>
      </w:r>
    </w:p>
    <w:tbl>
      <w:tblPr>
        <w:tblStyle w:val="6"/>
        <w:tblW w:w="1388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089"/>
        <w:gridCol w:w="1673"/>
        <w:gridCol w:w="1230"/>
        <w:gridCol w:w="1290"/>
        <w:gridCol w:w="1547"/>
        <w:gridCol w:w="1440"/>
        <w:gridCol w:w="1155"/>
        <w:gridCol w:w="1693"/>
        <w:gridCol w:w="9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089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承训机构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名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称</w:t>
            </w:r>
          </w:p>
        </w:tc>
        <w:tc>
          <w:tcPr>
            <w:tcW w:w="167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地址</w:t>
            </w:r>
          </w:p>
        </w:tc>
        <w:tc>
          <w:tcPr>
            <w:tcW w:w="25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28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法定代表人</w:t>
            </w:r>
          </w:p>
        </w:tc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发证机关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培训专业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（工种）及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等级</w:t>
            </w:r>
          </w:p>
        </w:tc>
        <w:tc>
          <w:tcPr>
            <w:tcW w:w="28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联系人</w:t>
            </w:r>
          </w:p>
        </w:tc>
        <w:tc>
          <w:tcPr>
            <w:tcW w:w="92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089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67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29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电话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姓名</w:t>
            </w:r>
          </w:p>
        </w:tc>
        <w:tc>
          <w:tcPr>
            <w:tcW w:w="169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电话</w:t>
            </w:r>
          </w:p>
        </w:tc>
        <w:tc>
          <w:tcPr>
            <w:tcW w:w="92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8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 xml:space="preserve">联系人：    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                                                </w:t>
      </w:r>
      <w:r>
        <w:rPr>
          <w:rFonts w:hint="default" w:ascii="Times New Roman" w:hAnsi="Times New Roman" w:eastAsia="仿宋" w:cs="Times New Roman"/>
          <w:sz w:val="28"/>
          <w:szCs w:val="28"/>
        </w:rPr>
        <w:t>联系电话：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4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云南省退役军人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培训承训机构黄页（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6" w:afterLines="100" w:line="520" w:lineRule="exact"/>
        <w:jc w:val="both"/>
        <w:textAlignment w:val="auto"/>
        <w:rPr>
          <w:rFonts w:hint="default" w:ascii="Times New Roman" w:hAnsi="Times New Roman" w:eastAsia="仿宋" w:cs="Times New Roman"/>
          <w:sz w:val="24"/>
          <w:szCs w:val="28"/>
        </w:rPr>
      </w:pPr>
      <w:r>
        <w:rPr>
          <w:rFonts w:hint="default" w:ascii="Times New Roman" w:hAnsi="Times New Roman" w:eastAsia="仿宋" w:cs="Times New Roman"/>
          <w:sz w:val="24"/>
          <w:szCs w:val="28"/>
        </w:rPr>
        <w:t xml:space="preserve">公布单位：                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sz w:val="24"/>
          <w:szCs w:val="28"/>
        </w:rPr>
        <w:t xml:space="preserve">   </w:t>
      </w:r>
      <w:r>
        <w:rPr>
          <w:rFonts w:hint="default" w:ascii="Times New Roman" w:hAnsi="Times New Roman" w:eastAsia="仿宋" w:cs="Times New Roman"/>
          <w:sz w:val="24"/>
          <w:szCs w:val="28"/>
          <w:lang w:eastAsia="zh-CN"/>
        </w:rPr>
        <w:t>联系</w:t>
      </w:r>
      <w:r>
        <w:rPr>
          <w:rFonts w:hint="default" w:ascii="Times New Roman" w:hAnsi="Times New Roman" w:eastAsia="仿宋" w:cs="Times New Roman"/>
          <w:sz w:val="24"/>
          <w:szCs w:val="28"/>
        </w:rPr>
        <w:t>人 ：                                公布日期：</w:t>
      </w:r>
    </w:p>
    <w:tbl>
      <w:tblPr>
        <w:tblStyle w:val="6"/>
        <w:tblW w:w="1380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51" w:type="dxa"/>
          <w:bottom w:w="0" w:type="dxa"/>
          <w:right w:w="51" w:type="dxa"/>
        </w:tblCellMar>
      </w:tblPr>
      <w:tblGrid>
        <w:gridCol w:w="673"/>
        <w:gridCol w:w="851"/>
        <w:gridCol w:w="1105"/>
        <w:gridCol w:w="2135"/>
        <w:gridCol w:w="980"/>
        <w:gridCol w:w="1001"/>
        <w:gridCol w:w="1010"/>
        <w:gridCol w:w="708"/>
        <w:gridCol w:w="707"/>
        <w:gridCol w:w="809"/>
        <w:gridCol w:w="692"/>
        <w:gridCol w:w="1615"/>
        <w:gridCol w:w="152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50" w:hRule="exac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序号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黑体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</w:rPr>
              <w:t>州</w:t>
            </w:r>
            <w:r>
              <w:rPr>
                <w:rFonts w:hint="eastAsia" w:ascii="Times New Roman" w:hAnsi="Times New Roman" w:eastAsia="黑体" w:cs="Times New Roman"/>
                <w:lang w:eastAsia="zh-CN"/>
              </w:rPr>
              <w:t>、市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</w:rPr>
              <w:t>县</w:t>
            </w:r>
            <w:r>
              <w:rPr>
                <w:rFonts w:hint="default" w:ascii="Times New Roman" w:hAnsi="Times New Roman" w:eastAsia="黑体" w:cs="Times New Roman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</w:rPr>
              <w:t>市</w:t>
            </w:r>
            <w:r>
              <w:rPr>
                <w:rFonts w:hint="default" w:ascii="Times New Roman" w:hAnsi="Times New Roman" w:eastAsia="黑体" w:cs="Times New Roman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</w:rPr>
              <w:t>区</w:t>
            </w:r>
            <w:r>
              <w:rPr>
                <w:rFonts w:hint="default" w:ascii="Times New Roman" w:hAnsi="Times New Roman" w:eastAsia="黑体" w:cs="Times New Roman"/>
                <w:lang w:eastAsia="zh-CN"/>
              </w:rPr>
              <w:t>）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承训机构</w:t>
            </w:r>
            <w:r>
              <w:rPr>
                <w:rFonts w:hint="default" w:ascii="Times New Roman" w:hAnsi="Times New Roman" w:eastAsia="黑体" w:cs="Times New Roman"/>
                <w:lang w:eastAsia="zh-CN"/>
              </w:rPr>
              <w:t>名</w:t>
            </w:r>
            <w:r>
              <w:rPr>
                <w:rFonts w:hint="default" w:ascii="Times New Roman" w:hAnsi="Times New Roman" w:eastAsia="黑体" w:cs="Times New Roman"/>
              </w:rPr>
              <w:t>称</w:t>
            </w:r>
          </w:p>
        </w:tc>
        <w:tc>
          <w:tcPr>
            <w:tcW w:w="9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单位性质</w:t>
            </w: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承训项目</w:t>
            </w:r>
          </w:p>
        </w:tc>
        <w:tc>
          <w:tcPr>
            <w:tcW w:w="10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就业（创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业）方向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培训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价格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培训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时长</w:t>
            </w: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培训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成果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机构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级别</w:t>
            </w: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统一机构代码</w:t>
            </w:r>
          </w:p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/社会信用代码</w:t>
            </w: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地址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50" w:hRule="exac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760" w:hRule="exact"/>
          <w:jc w:val="center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1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6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52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云南省退役军人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职业技能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培训承训机构黄页（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二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）</w:t>
      </w:r>
    </w:p>
    <w:p>
      <w:pPr>
        <w:jc w:val="both"/>
        <w:rPr>
          <w:rFonts w:hint="default" w:ascii="Times New Roman" w:hAnsi="Times New Roman" w:eastAsia="仿宋" w:cs="Times New Roman"/>
          <w:sz w:val="24"/>
          <w:szCs w:val="28"/>
        </w:rPr>
      </w:pPr>
      <w:r>
        <w:rPr>
          <w:rFonts w:hint="default" w:ascii="Times New Roman" w:hAnsi="Times New Roman" w:eastAsia="仿宋" w:cs="Times New Roman"/>
          <w:sz w:val="24"/>
          <w:szCs w:val="28"/>
        </w:rPr>
        <w:t xml:space="preserve">公布单位：           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4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仿宋" w:cs="Times New Roman"/>
          <w:sz w:val="24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sz w:val="24"/>
          <w:szCs w:val="28"/>
          <w:lang w:eastAsia="zh-CN"/>
        </w:rPr>
        <w:t>联系</w:t>
      </w:r>
      <w:r>
        <w:rPr>
          <w:rFonts w:hint="default" w:ascii="Times New Roman" w:hAnsi="Times New Roman" w:eastAsia="仿宋" w:cs="Times New Roman"/>
          <w:sz w:val="24"/>
          <w:szCs w:val="28"/>
        </w:rPr>
        <w:t xml:space="preserve">人 ：          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4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4"/>
          <w:szCs w:val="28"/>
        </w:rPr>
        <w:t xml:space="preserve">   </w:t>
      </w:r>
      <w:r>
        <w:rPr>
          <w:rFonts w:hint="default" w:ascii="Times New Roman" w:hAnsi="Times New Roman" w:eastAsia="仿宋" w:cs="Times New Roman"/>
          <w:sz w:val="24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sz w:val="24"/>
          <w:szCs w:val="28"/>
        </w:rPr>
        <w:t xml:space="preserve">     公布日期：</w:t>
      </w:r>
    </w:p>
    <w:tbl>
      <w:tblPr>
        <w:tblStyle w:val="6"/>
        <w:tblpPr w:leftFromText="180" w:rightFromText="180" w:vertAnchor="text" w:horzAnchor="page" w:tblpX="1608" w:tblpY="138"/>
        <w:tblOverlap w:val="never"/>
        <w:tblW w:w="1379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860"/>
        <w:gridCol w:w="858"/>
        <w:gridCol w:w="1737"/>
        <w:gridCol w:w="1109"/>
        <w:gridCol w:w="882"/>
        <w:gridCol w:w="761"/>
        <w:gridCol w:w="922"/>
        <w:gridCol w:w="814"/>
        <w:gridCol w:w="797"/>
        <w:gridCol w:w="716"/>
        <w:gridCol w:w="716"/>
        <w:gridCol w:w="1096"/>
        <w:gridCol w:w="909"/>
        <w:gridCol w:w="9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42" w:hRule="exact"/>
          <w:jc w:val="center"/>
        </w:trPr>
        <w:tc>
          <w:tcPr>
            <w:tcW w:w="6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序号</w:t>
            </w:r>
          </w:p>
        </w:tc>
        <w:tc>
          <w:tcPr>
            <w:tcW w:w="8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邮政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编码</w:t>
            </w:r>
          </w:p>
        </w:tc>
        <w:tc>
          <w:tcPr>
            <w:tcW w:w="25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法定代表人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可同时容纳最大培训人数</w:t>
            </w:r>
          </w:p>
        </w:tc>
        <w:tc>
          <w:tcPr>
            <w:tcW w:w="8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占地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面积</w:t>
            </w:r>
          </w:p>
        </w:tc>
        <w:tc>
          <w:tcPr>
            <w:tcW w:w="76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建筑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面积</w:t>
            </w:r>
          </w:p>
        </w:tc>
        <w:tc>
          <w:tcPr>
            <w:tcW w:w="92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实训场地面积</w:t>
            </w:r>
          </w:p>
        </w:tc>
        <w:tc>
          <w:tcPr>
            <w:tcW w:w="8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教室间数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礼堂容纳人数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餐厅容纳人数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</w:rPr>
              <w:t>教职工总</w:t>
            </w:r>
            <w:r>
              <w:rPr>
                <w:rFonts w:hint="eastAsia" w:ascii="Times New Roman" w:hAnsi="Times New Roman" w:eastAsia="黑体" w:cs="Times New Roman"/>
                <w:lang w:eastAsia="zh-CN"/>
              </w:rPr>
              <w:t>数</w:t>
            </w:r>
          </w:p>
        </w:tc>
        <w:tc>
          <w:tcPr>
            <w:tcW w:w="109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高级职称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教师人数</w:t>
            </w:r>
          </w:p>
        </w:tc>
        <w:tc>
          <w:tcPr>
            <w:tcW w:w="90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中级职称教师人数</w:t>
            </w:r>
          </w:p>
        </w:tc>
        <w:tc>
          <w:tcPr>
            <w:tcW w:w="9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主管部门或办学资质许可批准部门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681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</w:p>
        </w:tc>
        <w:tc>
          <w:tcPr>
            <w:tcW w:w="85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姓名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</w:rPr>
              <w:t>身份证号</w:t>
            </w:r>
          </w:p>
        </w:tc>
        <w:tc>
          <w:tcPr>
            <w:tcW w:w="1109" w:type="dxa"/>
            <w:vMerge w:val="continue"/>
            <w:vAlign w:val="center"/>
          </w:tcPr>
          <w:p>
            <w:pPr>
              <w:ind w:firstLine="420"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6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2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1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5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3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exact"/>
          <w:jc w:val="center"/>
        </w:trPr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2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5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73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61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2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71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10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09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  <w:tc>
          <w:tcPr>
            <w:tcW w:w="935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 w:ascii="Times New Roman" w:hAnsi="Times New Roman" w:eastAsia="方正仿宋_GBK" w:cs="Times New Roman"/>
          <w:sz w:val="15"/>
          <w:szCs w:val="15"/>
        </w:rPr>
      </w:pPr>
    </w:p>
    <w:sectPr>
      <w:headerReference r:id="rId5" w:type="default"/>
      <w:footerReference r:id="rId6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4881245</wp:posOffset>
              </wp:positionH>
              <wp:positionV relativeFrom="paragraph">
                <wp:posOffset>-264795</wp:posOffset>
              </wp:positionV>
              <wp:extent cx="560705" cy="2559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4.35pt;margin-top:-20.85pt;height:20.15pt;width:44.15pt;mso-position-horizontal-relative:margin;z-index:251661312;mso-width-relative:page;mso-height-relative:page;" filled="f" stroked="f" coordsize="21600,21600" o:gfxdata="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I7fzOnZAAAACgEAAA8AAAAAAAAAAQAgAAAAIgAAAGRycy9kb3du&#10;cmV2LnhtbFBLAQIUABQAAAAIAIdO4kD73JM8NwIAAGE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13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39420" cy="28067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9420" cy="280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1pt;width:34.6pt;mso-position-horizontal:right;mso-position-horizontal-relative:margin;z-index:251659264;mso-width-relative:page;mso-height-relative:page;" filled="f" stroked="f" coordsize="21600,21600" o:gfxdata="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klQAx1AAAAAMBAAAPAAAAAAAAAAEAIAAAACIAAABkcnMvZG93bnJldi54&#10;bWxQSwECFAAUAAAACACHTuJA7i7O9jcCAABh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N2UxOGJlMDg4MWRlMTUwYWM1MDU1YWI5MTgyMDkifQ=="/>
  </w:docVars>
  <w:rsids>
    <w:rsidRoot w:val="1B7E2CBD"/>
    <w:rsid w:val="006954B8"/>
    <w:rsid w:val="0167675F"/>
    <w:rsid w:val="01A27E1D"/>
    <w:rsid w:val="01E63A14"/>
    <w:rsid w:val="02062384"/>
    <w:rsid w:val="03280020"/>
    <w:rsid w:val="0341020B"/>
    <w:rsid w:val="03EA2651"/>
    <w:rsid w:val="04194753"/>
    <w:rsid w:val="054E4331"/>
    <w:rsid w:val="059C6184"/>
    <w:rsid w:val="06062161"/>
    <w:rsid w:val="06812552"/>
    <w:rsid w:val="06E4782C"/>
    <w:rsid w:val="07356D81"/>
    <w:rsid w:val="078F76C3"/>
    <w:rsid w:val="08240B8A"/>
    <w:rsid w:val="08473FB9"/>
    <w:rsid w:val="08BE7BF9"/>
    <w:rsid w:val="0A2D14EA"/>
    <w:rsid w:val="0B7A4947"/>
    <w:rsid w:val="0BF64289"/>
    <w:rsid w:val="0D480F23"/>
    <w:rsid w:val="0DC65EDD"/>
    <w:rsid w:val="0DD018E9"/>
    <w:rsid w:val="0E311CE9"/>
    <w:rsid w:val="0F2D1D9B"/>
    <w:rsid w:val="0F592566"/>
    <w:rsid w:val="0FB6788B"/>
    <w:rsid w:val="10AB7AEE"/>
    <w:rsid w:val="10BE6F18"/>
    <w:rsid w:val="110B261D"/>
    <w:rsid w:val="11423ACC"/>
    <w:rsid w:val="117D2D56"/>
    <w:rsid w:val="12EF5A4D"/>
    <w:rsid w:val="130F31D9"/>
    <w:rsid w:val="13C15697"/>
    <w:rsid w:val="140E2115"/>
    <w:rsid w:val="15661855"/>
    <w:rsid w:val="15712BD2"/>
    <w:rsid w:val="15780085"/>
    <w:rsid w:val="186462A1"/>
    <w:rsid w:val="18A55875"/>
    <w:rsid w:val="19BB58F4"/>
    <w:rsid w:val="1A394A92"/>
    <w:rsid w:val="1A461FED"/>
    <w:rsid w:val="1B3042CE"/>
    <w:rsid w:val="1B7E2CBD"/>
    <w:rsid w:val="1BAD1657"/>
    <w:rsid w:val="1BDC6637"/>
    <w:rsid w:val="1C2344FA"/>
    <w:rsid w:val="1C84270E"/>
    <w:rsid w:val="1CC82372"/>
    <w:rsid w:val="1E206486"/>
    <w:rsid w:val="1F2F2B6C"/>
    <w:rsid w:val="20F15CB5"/>
    <w:rsid w:val="227E32F4"/>
    <w:rsid w:val="22CC7C80"/>
    <w:rsid w:val="22E73325"/>
    <w:rsid w:val="237C2A72"/>
    <w:rsid w:val="24665D9E"/>
    <w:rsid w:val="24E147C4"/>
    <w:rsid w:val="25B03F74"/>
    <w:rsid w:val="26081A81"/>
    <w:rsid w:val="264F14DD"/>
    <w:rsid w:val="26AE59C3"/>
    <w:rsid w:val="27A943D1"/>
    <w:rsid w:val="28A560C2"/>
    <w:rsid w:val="28DB14FD"/>
    <w:rsid w:val="28E10607"/>
    <w:rsid w:val="2917603B"/>
    <w:rsid w:val="2A231D86"/>
    <w:rsid w:val="2A525B22"/>
    <w:rsid w:val="2AB245BF"/>
    <w:rsid w:val="2B5B29C4"/>
    <w:rsid w:val="2BA528E8"/>
    <w:rsid w:val="2C8F7AA0"/>
    <w:rsid w:val="2CAB0F1E"/>
    <w:rsid w:val="2D4C4C78"/>
    <w:rsid w:val="2DA36685"/>
    <w:rsid w:val="2E4E3B95"/>
    <w:rsid w:val="2F1228D8"/>
    <w:rsid w:val="2FA34853"/>
    <w:rsid w:val="2FE11CE8"/>
    <w:rsid w:val="305D5039"/>
    <w:rsid w:val="30BF5C23"/>
    <w:rsid w:val="30D97108"/>
    <w:rsid w:val="30EC16E1"/>
    <w:rsid w:val="3101572D"/>
    <w:rsid w:val="312765F9"/>
    <w:rsid w:val="319B6BB5"/>
    <w:rsid w:val="32247147"/>
    <w:rsid w:val="327302D9"/>
    <w:rsid w:val="327C3D89"/>
    <w:rsid w:val="32947A06"/>
    <w:rsid w:val="33103ED8"/>
    <w:rsid w:val="341E3ACD"/>
    <w:rsid w:val="3435733C"/>
    <w:rsid w:val="34C608C9"/>
    <w:rsid w:val="3517718A"/>
    <w:rsid w:val="360675B3"/>
    <w:rsid w:val="360E0450"/>
    <w:rsid w:val="36D14E27"/>
    <w:rsid w:val="37500442"/>
    <w:rsid w:val="37DE28B4"/>
    <w:rsid w:val="399836CE"/>
    <w:rsid w:val="39D0711B"/>
    <w:rsid w:val="3A235859"/>
    <w:rsid w:val="3B2B0595"/>
    <w:rsid w:val="3B413326"/>
    <w:rsid w:val="3BB05953"/>
    <w:rsid w:val="3CB35397"/>
    <w:rsid w:val="3D474095"/>
    <w:rsid w:val="3D4B6281"/>
    <w:rsid w:val="3EA86B5A"/>
    <w:rsid w:val="3EF45B57"/>
    <w:rsid w:val="3FF23EC7"/>
    <w:rsid w:val="431C0FA3"/>
    <w:rsid w:val="435412BA"/>
    <w:rsid w:val="4367618F"/>
    <w:rsid w:val="447F4220"/>
    <w:rsid w:val="44D752E8"/>
    <w:rsid w:val="44F3065E"/>
    <w:rsid w:val="458F24AE"/>
    <w:rsid w:val="464A2EB5"/>
    <w:rsid w:val="466B2BA2"/>
    <w:rsid w:val="46CB1893"/>
    <w:rsid w:val="470057EA"/>
    <w:rsid w:val="4754200E"/>
    <w:rsid w:val="48CF1315"/>
    <w:rsid w:val="49593EDE"/>
    <w:rsid w:val="49741C89"/>
    <w:rsid w:val="49A00B39"/>
    <w:rsid w:val="4BD84D35"/>
    <w:rsid w:val="4C6F6C31"/>
    <w:rsid w:val="4D1C2ACF"/>
    <w:rsid w:val="4D304270"/>
    <w:rsid w:val="4D47236A"/>
    <w:rsid w:val="4E451F2B"/>
    <w:rsid w:val="4E922705"/>
    <w:rsid w:val="4ED63E16"/>
    <w:rsid w:val="500D7624"/>
    <w:rsid w:val="504C1B9C"/>
    <w:rsid w:val="518B145D"/>
    <w:rsid w:val="52DB44CC"/>
    <w:rsid w:val="54E2482B"/>
    <w:rsid w:val="55EE2E48"/>
    <w:rsid w:val="56A83A29"/>
    <w:rsid w:val="57366CC0"/>
    <w:rsid w:val="58652472"/>
    <w:rsid w:val="587753D7"/>
    <w:rsid w:val="590512A6"/>
    <w:rsid w:val="590F0B5F"/>
    <w:rsid w:val="59273CD4"/>
    <w:rsid w:val="5966404A"/>
    <w:rsid w:val="598F7C80"/>
    <w:rsid w:val="5AD9307F"/>
    <w:rsid w:val="5B1D79FB"/>
    <w:rsid w:val="5B631C42"/>
    <w:rsid w:val="5C142F3C"/>
    <w:rsid w:val="5E0F60B1"/>
    <w:rsid w:val="5E7A21BE"/>
    <w:rsid w:val="5ECE5CC1"/>
    <w:rsid w:val="5F14601E"/>
    <w:rsid w:val="5F6541FF"/>
    <w:rsid w:val="5FCE40EF"/>
    <w:rsid w:val="60060BAE"/>
    <w:rsid w:val="60551BD6"/>
    <w:rsid w:val="62084764"/>
    <w:rsid w:val="6368374B"/>
    <w:rsid w:val="64E6176D"/>
    <w:rsid w:val="64EE471A"/>
    <w:rsid w:val="65475645"/>
    <w:rsid w:val="65BC3E81"/>
    <w:rsid w:val="65F954B8"/>
    <w:rsid w:val="6618086B"/>
    <w:rsid w:val="66EC07B2"/>
    <w:rsid w:val="672B6861"/>
    <w:rsid w:val="676569B8"/>
    <w:rsid w:val="67FC1454"/>
    <w:rsid w:val="68A26F0E"/>
    <w:rsid w:val="692816C4"/>
    <w:rsid w:val="69CB3579"/>
    <w:rsid w:val="6A770FCB"/>
    <w:rsid w:val="6AB846BB"/>
    <w:rsid w:val="6AF42D37"/>
    <w:rsid w:val="6B9B5CA2"/>
    <w:rsid w:val="6C14241E"/>
    <w:rsid w:val="6C6F7944"/>
    <w:rsid w:val="6CFB1029"/>
    <w:rsid w:val="6D1F0787"/>
    <w:rsid w:val="6D3C283E"/>
    <w:rsid w:val="6DA37ADF"/>
    <w:rsid w:val="6E2C6FF7"/>
    <w:rsid w:val="6F101F83"/>
    <w:rsid w:val="70B60147"/>
    <w:rsid w:val="71B132B0"/>
    <w:rsid w:val="730468C6"/>
    <w:rsid w:val="73894462"/>
    <w:rsid w:val="73F6144E"/>
    <w:rsid w:val="759732BF"/>
    <w:rsid w:val="75DD76E0"/>
    <w:rsid w:val="761A22D4"/>
    <w:rsid w:val="76A3126E"/>
    <w:rsid w:val="76CF41D8"/>
    <w:rsid w:val="775C2762"/>
    <w:rsid w:val="77844A46"/>
    <w:rsid w:val="783D6BB5"/>
    <w:rsid w:val="78714FEE"/>
    <w:rsid w:val="79164340"/>
    <w:rsid w:val="79AA7DC3"/>
    <w:rsid w:val="79DC10E6"/>
    <w:rsid w:val="7A09350A"/>
    <w:rsid w:val="7A5B24AB"/>
    <w:rsid w:val="7AA716F4"/>
    <w:rsid w:val="7B18614D"/>
    <w:rsid w:val="7B4C5DF7"/>
    <w:rsid w:val="7BE27743"/>
    <w:rsid w:val="7BFD0A73"/>
    <w:rsid w:val="7CDB4A9D"/>
    <w:rsid w:val="7CDC6C78"/>
    <w:rsid w:val="7E9938F9"/>
    <w:rsid w:val="7EB44055"/>
    <w:rsid w:val="7F123D1C"/>
    <w:rsid w:val="7F2272EE"/>
    <w:rsid w:val="7F554D4F"/>
    <w:rsid w:val="7F945F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qFormat/>
    <w:uiPriority w:val="0"/>
    <w:pPr>
      <w:ind w:left="545"/>
    </w:pPr>
    <w:rPr>
      <w:rFonts w:ascii="Microsoft JhengHei" w:hAnsi="Microsoft JhengHei" w:eastAsia="Microsoft JhengHei"/>
      <w:sz w:val="21"/>
      <w:szCs w:val="21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9">
    <w:name w:val="font51"/>
    <w:basedOn w:val="7"/>
    <w:qFormat/>
    <w:uiPriority w:val="0"/>
    <w:rPr>
      <w:rFonts w:ascii="仿宋" w:hAnsi="仿宋" w:eastAsia="仿宋" w:cs="仿宋"/>
      <w:color w:val="000000"/>
      <w:sz w:val="28"/>
      <w:szCs w:val="28"/>
      <w:u w:val="single"/>
    </w:rPr>
  </w:style>
  <w:style w:type="character" w:customStyle="1" w:styleId="10">
    <w:name w:val="font41"/>
    <w:basedOn w:val="7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6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16</Pages>
  <Words>5897</Words>
  <Characters>6184</Characters>
  <Lines>0</Lines>
  <Paragraphs>0</Paragraphs>
  <TotalTime>68</TotalTime>
  <ScaleCrop>false</ScaleCrop>
  <LinksUpToDate>false</LinksUpToDate>
  <CharactersWithSpaces>6847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2021-01-22T08:38:00Z</dcterms:created>
  <dc:creator>Administrator</dc:creator>
  <cp:lastModifiedBy>Administrator</cp:lastModifiedBy>
  <cp:lastPrinted>2023-02-10T01:29:00Z</cp:lastPrinted>
  <dcterms:modified xsi:type="dcterms:W3CDTF">2023-02-10T03:03:48Z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7EA496E99B4F46BE839FE89B2DC363D9</vt:lpwstr>
  </property>
</Properties>
</file>