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6"/>
        <w:gridCol w:w="1651"/>
        <w:gridCol w:w="1627"/>
        <w:gridCol w:w="1773"/>
        <w:gridCol w:w="1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临翔区2023年临沧坚果提质增效示范基地建设项目绩效目标申报表                                                                  ( 2023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2" w:colLast="4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</w:t>
            </w:r>
            <w:r>
              <w:rPr>
                <w:rStyle w:val="13"/>
                <w:rFonts w:eastAsia="宋体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年临沧坚果提质增效示范基地建设项目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临翔区林业和草原局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 （万元）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  目标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通过建设临沧坚果提质增效示范基地建设项目4000亩，促进临沧坚果产业发展，农民增收致富，带动农户亩均增收500元以上，群众满意度达90%以上。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      效     指     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  指标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基地建设面积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项目完工时限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    指标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每亩每年提高产值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受益农户人数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≥300人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生态效益是否明显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工程提升亩产值年限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   指标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   指标</w:t>
            </w:r>
          </w:p>
        </w:tc>
        <w:tc>
          <w:tcPr>
            <w:tcW w:w="3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受益农户满意度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mNjMWEwYTk2NWRmOGJiMzcyYjJlNmUxMDIxODcifQ=="/>
  </w:docVars>
  <w:rsids>
    <w:rsidRoot w:val="3CF87434"/>
    <w:rsid w:val="0DDC4EE5"/>
    <w:rsid w:val="0F9D46F5"/>
    <w:rsid w:val="3CF87434"/>
    <w:rsid w:val="4587043B"/>
    <w:rsid w:val="643F2304"/>
    <w:rsid w:val="6C136BAD"/>
    <w:rsid w:val="70A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0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9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122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7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2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367</Words>
  <Characters>415</Characters>
  <Lines>0</Lines>
  <Paragraphs>0</Paragraphs>
  <TotalTime>2273</TotalTime>
  <ScaleCrop>false</ScaleCrop>
  <LinksUpToDate>false</LinksUpToDate>
  <CharactersWithSpaces>514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2023-09-07T07:02:00Z</dcterms:created>
  <dc:creator>周泽勤</dc:creator>
  <cp:lastModifiedBy>张泽梅</cp:lastModifiedBy>
  <dcterms:modified xsi:type="dcterms:W3CDTF">2024-03-01T01:30:46Z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019DA7A5161D4B6FA21681B57F1F3938_11</vt:lpwstr>
  </property>
</Properties>
</file>