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CF3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2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3"/>
          <w:szCs w:val="33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3"/>
          <w:szCs w:val="33"/>
          <w:u w:val="none"/>
          <w:shd w:val="clear" w:fill="FFFFFF"/>
        </w:rPr>
        <w:t>群众信访举报问题办理公开情况一览表(第一批)</w:t>
      </w:r>
    </w:p>
    <w:tbl>
      <w:tblPr>
        <w:tblStyle w:val="4"/>
        <w:tblW w:w="153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777"/>
        <w:gridCol w:w="1797"/>
        <w:gridCol w:w="849"/>
        <w:gridCol w:w="789"/>
        <w:gridCol w:w="1350"/>
        <w:gridCol w:w="825"/>
        <w:gridCol w:w="7795"/>
        <w:gridCol w:w="596"/>
      </w:tblGrid>
      <w:tr w14:paraId="53228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56" w:type="dxa"/>
            <w:vAlign w:val="center"/>
          </w:tcPr>
          <w:p w14:paraId="41A25AF8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77" w:type="dxa"/>
            <w:vAlign w:val="center"/>
          </w:tcPr>
          <w:p w14:paraId="42970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</w:rPr>
              <w:t>受理</w:t>
            </w:r>
          </w:p>
          <w:p w14:paraId="72972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797" w:type="dxa"/>
            <w:vAlign w:val="center"/>
          </w:tcPr>
          <w:p w14:paraId="7399B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</w:rPr>
              <w:t>交办问题</w:t>
            </w:r>
          </w:p>
          <w:p w14:paraId="268E6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</w:rPr>
              <w:t>基本情况</w:t>
            </w:r>
          </w:p>
        </w:tc>
        <w:tc>
          <w:tcPr>
            <w:tcW w:w="849" w:type="dxa"/>
            <w:vAlign w:val="center"/>
          </w:tcPr>
          <w:p w14:paraId="28DB2A8E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</w:rPr>
              <w:t>行政</w:t>
            </w:r>
          </w:p>
          <w:p w14:paraId="7E38A931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</w:rPr>
              <w:t>区域</w:t>
            </w:r>
          </w:p>
        </w:tc>
        <w:tc>
          <w:tcPr>
            <w:tcW w:w="789" w:type="dxa"/>
            <w:vAlign w:val="center"/>
          </w:tcPr>
          <w:p w14:paraId="33F81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</w:rPr>
              <w:t>污染类型</w:t>
            </w:r>
          </w:p>
        </w:tc>
        <w:tc>
          <w:tcPr>
            <w:tcW w:w="1350" w:type="dxa"/>
            <w:vAlign w:val="center"/>
          </w:tcPr>
          <w:p w14:paraId="60232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转交部门</w:t>
            </w:r>
          </w:p>
        </w:tc>
        <w:tc>
          <w:tcPr>
            <w:tcW w:w="825" w:type="dxa"/>
            <w:vAlign w:val="center"/>
          </w:tcPr>
          <w:p w14:paraId="68E4F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是否办结</w:t>
            </w:r>
          </w:p>
        </w:tc>
        <w:tc>
          <w:tcPr>
            <w:tcW w:w="7795" w:type="dxa"/>
            <w:vAlign w:val="center"/>
          </w:tcPr>
          <w:p w14:paraId="5F7A1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</w:rPr>
              <w:t>处理和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</w:rPr>
              <w:t>整改情况</w:t>
            </w:r>
          </w:p>
        </w:tc>
        <w:tc>
          <w:tcPr>
            <w:tcW w:w="596" w:type="dxa"/>
            <w:tcBorders>
              <w:left w:val="single" w:color="auto" w:sz="4" w:space="0"/>
            </w:tcBorders>
            <w:vAlign w:val="center"/>
          </w:tcPr>
          <w:p w14:paraId="227AB83D"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000000"/>
                <w:sz w:val="28"/>
                <w:szCs w:val="28"/>
              </w:rPr>
              <w:t>备注</w:t>
            </w:r>
          </w:p>
        </w:tc>
      </w:tr>
      <w:tr w14:paraId="25C3F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56" w:type="dxa"/>
            <w:vAlign w:val="center"/>
          </w:tcPr>
          <w:p w14:paraId="0A18B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77" w:type="dxa"/>
            <w:vAlign w:val="center"/>
          </w:tcPr>
          <w:p w14:paraId="5CC3F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D53090020221112001</w:t>
            </w:r>
          </w:p>
        </w:tc>
        <w:tc>
          <w:tcPr>
            <w:tcW w:w="1797" w:type="dxa"/>
            <w:vAlign w:val="center"/>
          </w:tcPr>
          <w:p w14:paraId="32C89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位于临沧市临翔区书香世家和阳光花园小区后方建筑工地，工作日中午及周末施工噪声扰民。</w:t>
            </w:r>
          </w:p>
        </w:tc>
        <w:tc>
          <w:tcPr>
            <w:tcW w:w="849" w:type="dxa"/>
            <w:vAlign w:val="center"/>
          </w:tcPr>
          <w:p w14:paraId="0CCE3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临翔区</w:t>
            </w:r>
          </w:p>
        </w:tc>
        <w:tc>
          <w:tcPr>
            <w:tcW w:w="789" w:type="dxa"/>
            <w:vAlign w:val="center"/>
          </w:tcPr>
          <w:p w14:paraId="18F6A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</w:tc>
        <w:tc>
          <w:tcPr>
            <w:tcW w:w="1350" w:type="dxa"/>
            <w:vAlign w:val="center"/>
          </w:tcPr>
          <w:p w14:paraId="63ACF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区住房城乡建设局、区综合执法局</w:t>
            </w:r>
          </w:p>
        </w:tc>
        <w:tc>
          <w:tcPr>
            <w:tcW w:w="825" w:type="dxa"/>
            <w:vAlign w:val="center"/>
          </w:tcPr>
          <w:p w14:paraId="43925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已办结</w:t>
            </w:r>
          </w:p>
        </w:tc>
        <w:tc>
          <w:tcPr>
            <w:tcW w:w="7795" w:type="dxa"/>
            <w:vAlign w:val="center"/>
          </w:tcPr>
          <w:p w14:paraId="43C957B4">
            <w:p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区住房城乡建设局、区综合执法局组建工作组，对反映问题进行调查核实，临沧市中医院（佤医医院）建设项目在近期桩基础工程施工过程中，确有存在工作日中午及周末施工产生噪音扰民的情况。针对存在问题，工作组立即要求施工总承包单位（云南省建设投资控股集团有限公司）暂停施工，同时督促企业进一步完善建筑施工噪声污染防治方案及防控措施，加强施工现场噪音管控，施工过程采取错时施工和分时段施工，午间停工时段由原来的13时30分延长至14时30分，最大限度降低施工噪音对周边住户的影响。</w:t>
            </w:r>
          </w:p>
        </w:tc>
        <w:tc>
          <w:tcPr>
            <w:tcW w:w="596" w:type="dxa"/>
            <w:tcBorders>
              <w:left w:val="single" w:color="auto" w:sz="4" w:space="0"/>
            </w:tcBorders>
            <w:vAlign w:val="center"/>
          </w:tcPr>
          <w:p w14:paraId="1130385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4E976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56" w:type="dxa"/>
            <w:vAlign w:val="center"/>
          </w:tcPr>
          <w:p w14:paraId="676C4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77" w:type="dxa"/>
            <w:vAlign w:val="center"/>
          </w:tcPr>
          <w:p w14:paraId="1149A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53090020221112002</w:t>
            </w:r>
          </w:p>
        </w:tc>
        <w:tc>
          <w:tcPr>
            <w:tcW w:w="1797" w:type="dxa"/>
            <w:vAlign w:val="center"/>
          </w:tcPr>
          <w:p w14:paraId="5A188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位于临沧市临翔区碧桂园小区23栋一单元，楼顶空气能热水器自2021年以来持续噪声扰民，举报人多次向省、市信访部门投诉该问题，未得到解决。</w:t>
            </w:r>
          </w:p>
        </w:tc>
        <w:tc>
          <w:tcPr>
            <w:tcW w:w="849" w:type="dxa"/>
            <w:vAlign w:val="center"/>
          </w:tcPr>
          <w:p w14:paraId="6FE1B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临翔区</w:t>
            </w:r>
          </w:p>
        </w:tc>
        <w:tc>
          <w:tcPr>
            <w:tcW w:w="789" w:type="dxa"/>
            <w:vAlign w:val="center"/>
          </w:tcPr>
          <w:p w14:paraId="523FF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</w:tc>
        <w:tc>
          <w:tcPr>
            <w:tcW w:w="1350" w:type="dxa"/>
            <w:vAlign w:val="center"/>
          </w:tcPr>
          <w:p w14:paraId="05D1F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区住房城乡建设局、市生态环境局临翔分局</w:t>
            </w:r>
          </w:p>
        </w:tc>
        <w:tc>
          <w:tcPr>
            <w:tcW w:w="825" w:type="dxa"/>
            <w:vAlign w:val="center"/>
          </w:tcPr>
          <w:p w14:paraId="5FEB0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正在办理</w:t>
            </w:r>
          </w:p>
        </w:tc>
        <w:tc>
          <w:tcPr>
            <w:tcW w:w="7795" w:type="dxa"/>
            <w:vAlign w:val="center"/>
          </w:tcPr>
          <w:p w14:paraId="16B17B12"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临翔区会同市住房城乡建设局、市生态环境局、临沧工业园区建设局、项目开发建设单位、物业服务企业及业主代表共同研究处置措施：一是责成物业管理公司在原减隔震基础上进一步加强减隔震措施，对空气能及相关设备、管道采取软支撑，即增加隔音板、橡胶垫块等。二是责成小区物业服务企业对热水管采取保温降噪措施，减少热水管道运行过程中热量损失，进一步降低空气能热水泵启动频率，减少空气能因水温降低过快从而夜间频繁启动影响业主休息。三是责成项目开发单位立即联系空气能热水器厂家到现场勘察，对空气能及相关设备、管道系统等进行全面检查，排查噪声（振动）根源，从产品本身和技术层面解决噪音问题。四是由小区物业服务企业对涉及问题的楼栋采取夜间00:00—06:30时段关闭空气能及相关设备的过渡措施，解决深夜噪音问题。11月19日，19栋相关整改措施已完成，并对顶层住户进行走访，住户对整改结果表示满意。11月20日，参照19栋整改做法，正在采取相关措施对24栋进行整改。</w:t>
            </w:r>
          </w:p>
          <w:p w14:paraId="6610A41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color="auto" w:sz="4" w:space="0"/>
            </w:tcBorders>
            <w:vAlign w:val="center"/>
          </w:tcPr>
          <w:p w14:paraId="24E6C3F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1D551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56" w:type="dxa"/>
            <w:vAlign w:val="center"/>
          </w:tcPr>
          <w:p w14:paraId="20941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77" w:type="dxa"/>
            <w:vAlign w:val="center"/>
          </w:tcPr>
          <w:p w14:paraId="568ED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53090020221112003</w:t>
            </w:r>
          </w:p>
        </w:tc>
        <w:tc>
          <w:tcPr>
            <w:tcW w:w="1797" w:type="dxa"/>
            <w:vAlign w:val="center"/>
          </w:tcPr>
          <w:p w14:paraId="3E7C9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位于临沧市临翔区碧桂园小区19栋二单元，楼顶空气能热水器噪声扰民持续约2年，向相关部门反映后，该问题没有得到解决，目前小区物业采取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12点关闭抽水泵的方法解决，但该办法影响住户夜间使用热水。</w:t>
            </w:r>
          </w:p>
        </w:tc>
        <w:tc>
          <w:tcPr>
            <w:tcW w:w="849" w:type="dxa"/>
            <w:vAlign w:val="center"/>
          </w:tcPr>
          <w:p w14:paraId="5102F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临翔区</w:t>
            </w:r>
          </w:p>
        </w:tc>
        <w:tc>
          <w:tcPr>
            <w:tcW w:w="789" w:type="dxa"/>
            <w:vAlign w:val="center"/>
          </w:tcPr>
          <w:p w14:paraId="1F440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</w:tc>
        <w:tc>
          <w:tcPr>
            <w:tcW w:w="1350" w:type="dxa"/>
            <w:vAlign w:val="center"/>
          </w:tcPr>
          <w:p w14:paraId="54DCD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区住房城乡建设局、市生态环境局临翔分局</w:t>
            </w:r>
          </w:p>
        </w:tc>
        <w:tc>
          <w:tcPr>
            <w:tcW w:w="825" w:type="dxa"/>
            <w:vAlign w:val="center"/>
          </w:tcPr>
          <w:p w14:paraId="1D948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已办结</w:t>
            </w:r>
          </w:p>
        </w:tc>
        <w:tc>
          <w:tcPr>
            <w:tcW w:w="7795" w:type="dxa"/>
            <w:vAlign w:val="center"/>
          </w:tcPr>
          <w:p w14:paraId="2D1B2481">
            <w:pPr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临翔区会同市住房城乡建设局、市生态环境局、临沧工业园区建设局、项目开发建设单位、物业服务企业及业主代表共同研究处置措施：一是责成物业管理公司在原减隔震基础上进一步加强减隔震措施，对空气能及相关设备、管道采取软支撑，即增加隔音板、橡胶垫块等。二是责成小区物业服务企业对热水管采取保温降噪措施，减少热水管道运行过程中热量损失，进一步降低空气能热水泵启动频率，减少空气能因水温降低过快从而夜间频繁启动影响业主休息。三是责成项目开发单位立即联系空气能热水器厂家到现场勘察，对空气能及相关设备、管道系统等进行全面检查，排查噪声（振动）根源，从产品本身和技术层面解决噪音问题。四是由小区物业服务企业对涉及问题的楼栋采取夜间00:00—06:30时段关闭空气能及相关设备的过渡措施，解决深夜噪音问题。11月19日，19栋相关整改措施已完成，并对顶层住户进行走访，住户对整改结果表示满意。</w:t>
            </w:r>
          </w:p>
        </w:tc>
        <w:tc>
          <w:tcPr>
            <w:tcW w:w="596" w:type="dxa"/>
            <w:tcBorders>
              <w:left w:val="single" w:color="auto" w:sz="4" w:space="0"/>
            </w:tcBorders>
            <w:vAlign w:val="center"/>
          </w:tcPr>
          <w:p w14:paraId="4F1B8C9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518A2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56" w:type="dxa"/>
            <w:vAlign w:val="center"/>
          </w:tcPr>
          <w:p w14:paraId="7300A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77" w:type="dxa"/>
            <w:vAlign w:val="center"/>
          </w:tcPr>
          <w:p w14:paraId="568EE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D53090020221112005</w:t>
            </w:r>
          </w:p>
        </w:tc>
        <w:tc>
          <w:tcPr>
            <w:tcW w:w="1797" w:type="dxa"/>
            <w:vAlign w:val="center"/>
          </w:tcPr>
          <w:p w14:paraId="31AAA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位于临沧市临翔区碧桂园小区24栋一单元，楼顶空气能热水器和三台水泵自2021年6、7月以来持续噪声扰民，影响正常休息，小区每栋都存在该问题，小区物业采取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深夜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12点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至早7点定时关闭水泵措施，但影响夜间使用热水。曾拨打市长热线反映该问题，未得到有效解决。</w:t>
            </w:r>
          </w:p>
        </w:tc>
        <w:tc>
          <w:tcPr>
            <w:tcW w:w="849" w:type="dxa"/>
            <w:vAlign w:val="center"/>
          </w:tcPr>
          <w:p w14:paraId="25EAC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临翔区</w:t>
            </w:r>
          </w:p>
        </w:tc>
        <w:tc>
          <w:tcPr>
            <w:tcW w:w="789" w:type="dxa"/>
            <w:vAlign w:val="center"/>
          </w:tcPr>
          <w:p w14:paraId="7C4A7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</w:tc>
        <w:tc>
          <w:tcPr>
            <w:tcW w:w="1350" w:type="dxa"/>
            <w:vAlign w:val="center"/>
          </w:tcPr>
          <w:p w14:paraId="3A665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区住房城乡建设局、市生态环境局临翔分局</w:t>
            </w:r>
          </w:p>
        </w:tc>
        <w:tc>
          <w:tcPr>
            <w:tcW w:w="825" w:type="dxa"/>
            <w:vAlign w:val="center"/>
          </w:tcPr>
          <w:p w14:paraId="27463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正在办理</w:t>
            </w:r>
          </w:p>
        </w:tc>
        <w:tc>
          <w:tcPr>
            <w:tcW w:w="7795" w:type="dxa"/>
            <w:vAlign w:val="center"/>
          </w:tcPr>
          <w:p w14:paraId="0966CEA5"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临翔区会同市住房城乡建设局、市生态环境局、临沧工业园区建设局、项目开发建设单位、物业服务企业及业主代表共同研究处置措施：一是责成物业管理公司在原减隔震基础上进一步加强减隔震措施，对空气能及相关设备、管道采取软支撑，即增加隔音板、橡胶垫块等。二是责成小区物业服务企业对热水管采取保温降噪措施，减少热水管道运行过程中热量损失，进一步降低空气能热水泵启动频率，减少空气能因水温降低过快从而夜间频繁启动影响业主休息。三是责成项目开发单位立即联系空气能热水器厂家到现场勘察，对空气能及相关设备、管道系统等进行全面检查，排查噪声（振动）根源，从产品本身和技术层面解决噪音问题。四是由小区物业服务企业对涉及问题的楼栋采取夜间00:00—06:30时段关闭空气能及相关设备的过渡措施，解决深夜噪音问题。11月19日，19栋相关整改措施已完成，并对顶层住户进行走访，住户对整改结果表示满意。11月20日，参照19栋整改做法，正在采取相关措施对24栋进行整改。</w:t>
            </w:r>
          </w:p>
          <w:p w14:paraId="5464318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left w:val="single" w:color="auto" w:sz="4" w:space="0"/>
            </w:tcBorders>
            <w:vAlign w:val="center"/>
          </w:tcPr>
          <w:p w14:paraId="50D5D8C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E33B081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MTJmZTlhMzlhOThlOTc0MTc4ZGNlMDBkOWE5M2EifQ=="/>
  </w:docVars>
  <w:rsids>
    <w:rsidRoot w:val="3C400D55"/>
    <w:rsid w:val="33FE64A1"/>
    <w:rsid w:val="3C40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3</Pages>
  <Words>1901</Words>
  <Characters>2029</Characters>
  <Lines>0</Lines>
  <Paragraphs>0</Paragraphs>
  <TotalTime>1</TotalTime>
  <ScaleCrop>false</ScaleCrop>
  <LinksUpToDate>false</LinksUpToDate>
  <CharactersWithSpaces>2029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2022-11-21T07:38:00Z</dcterms:created>
  <dc:creator>Administrator</dc:creator>
  <cp:lastModifiedBy>玩家</cp:lastModifiedBy>
  <dcterms:modified xsi:type="dcterms:W3CDTF">2024-08-14T01:24:40Z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C76A59018FDC4BC0AD60CBC1E69B3095_12</vt:lpwstr>
  </property>
</Properties>
</file>